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C7B99" w14:textId="37B8C21F" w:rsidR="00E474FD" w:rsidRDefault="007C0E8F">
      <w:pPr>
        <w:adjustRightInd/>
        <w:snapToGrid/>
        <w:ind w:firstLineChars="0" w:firstLine="0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附表</w:t>
      </w:r>
      <w:r w:rsidR="000A4B74">
        <w:rPr>
          <w:b/>
          <w:bCs/>
          <w:sz w:val="32"/>
        </w:rPr>
        <w:t>3</w:t>
      </w:r>
      <w:r>
        <w:rPr>
          <w:b/>
          <w:bCs/>
          <w:sz w:val="32"/>
        </w:rPr>
        <w:t xml:space="preserve">  </w:t>
      </w:r>
      <w:r w:rsidR="00EF1FEC">
        <w:rPr>
          <w:rFonts w:hint="eastAsia"/>
          <w:b/>
          <w:bCs/>
          <w:sz w:val="32"/>
        </w:rPr>
        <w:t>荔浦市</w:t>
      </w:r>
      <w:r w:rsidR="000A4B74" w:rsidRPr="000A4B74">
        <w:rPr>
          <w:rFonts w:hint="eastAsia"/>
          <w:b/>
          <w:bCs/>
          <w:sz w:val="32"/>
        </w:rPr>
        <w:t>畜禽养殖污染防治重点工程支持主体和内容清单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2021"/>
        <w:gridCol w:w="5065"/>
        <w:gridCol w:w="1481"/>
        <w:gridCol w:w="7"/>
        <w:gridCol w:w="2260"/>
        <w:gridCol w:w="2267"/>
      </w:tblGrid>
      <w:tr w:rsidR="00EF1FEC" w:rsidRPr="00EF1FEC" w14:paraId="4021780E" w14:textId="38495710" w:rsidTr="008F771E">
        <w:trPr>
          <w:trHeight w:val="397"/>
          <w:tblHeader/>
          <w:jc w:val="center"/>
        </w:trPr>
        <w:tc>
          <w:tcPr>
            <w:tcW w:w="847" w:type="dxa"/>
            <w:vAlign w:val="center"/>
          </w:tcPr>
          <w:p w14:paraId="0CC63FDB" w14:textId="77777777" w:rsidR="00EF1FEC" w:rsidRPr="00EF1FEC" w:rsidRDefault="00EF1FEC" w:rsidP="00EF1FEC">
            <w:pPr>
              <w:pStyle w:val="a7"/>
              <w:rPr>
                <w:b/>
                <w:bCs/>
              </w:rPr>
            </w:pPr>
            <w:bookmarkStart w:id="0" w:name="_Hlk150852496"/>
            <w:r w:rsidRPr="00EF1FEC">
              <w:rPr>
                <w:b/>
                <w:bCs/>
              </w:rPr>
              <w:t>序号</w:t>
            </w:r>
          </w:p>
        </w:tc>
        <w:tc>
          <w:tcPr>
            <w:tcW w:w="2021" w:type="dxa"/>
            <w:vAlign w:val="center"/>
          </w:tcPr>
          <w:p w14:paraId="2C8C7988" w14:textId="77777777" w:rsidR="00EF1FEC" w:rsidRPr="00EF1FEC" w:rsidRDefault="00EF1FEC" w:rsidP="00EF1FEC">
            <w:pPr>
              <w:pStyle w:val="a7"/>
              <w:rPr>
                <w:b/>
                <w:bCs/>
              </w:rPr>
            </w:pPr>
            <w:r w:rsidRPr="00EF1FEC">
              <w:rPr>
                <w:b/>
                <w:bCs/>
              </w:rPr>
              <w:t>重点工程项目名称</w:t>
            </w:r>
          </w:p>
        </w:tc>
        <w:tc>
          <w:tcPr>
            <w:tcW w:w="5065" w:type="dxa"/>
            <w:vAlign w:val="center"/>
          </w:tcPr>
          <w:p w14:paraId="241F24BF" w14:textId="77777777" w:rsidR="00EF1FEC" w:rsidRPr="00EF1FEC" w:rsidRDefault="00EF1FEC" w:rsidP="00EF1FEC">
            <w:pPr>
              <w:pStyle w:val="a7"/>
              <w:rPr>
                <w:b/>
                <w:bCs/>
              </w:rPr>
            </w:pPr>
            <w:r w:rsidRPr="00EF1FEC">
              <w:rPr>
                <w:b/>
                <w:bCs/>
              </w:rPr>
              <w:t>项目内容</w:t>
            </w:r>
          </w:p>
        </w:tc>
        <w:tc>
          <w:tcPr>
            <w:tcW w:w="1481" w:type="dxa"/>
            <w:vAlign w:val="center"/>
          </w:tcPr>
          <w:p w14:paraId="59D17669" w14:textId="77777777" w:rsidR="00EF1FEC" w:rsidRPr="00EF1FEC" w:rsidRDefault="00EF1FEC" w:rsidP="00EF1FEC">
            <w:pPr>
              <w:pStyle w:val="a7"/>
              <w:rPr>
                <w:b/>
                <w:bCs/>
              </w:rPr>
            </w:pPr>
            <w:r w:rsidRPr="00EF1FEC">
              <w:rPr>
                <w:b/>
                <w:bCs/>
              </w:rPr>
              <w:t>投资</w:t>
            </w:r>
            <w:r w:rsidRPr="00EF1FEC">
              <w:rPr>
                <w:rFonts w:hint="eastAsia"/>
                <w:b/>
                <w:bCs/>
              </w:rPr>
              <w:t>估算</w:t>
            </w:r>
          </w:p>
          <w:p w14:paraId="53B8731F" w14:textId="77777777" w:rsidR="00EF1FEC" w:rsidRPr="00EF1FEC" w:rsidRDefault="00EF1FEC" w:rsidP="00EF1FEC">
            <w:pPr>
              <w:pStyle w:val="a7"/>
              <w:rPr>
                <w:b/>
                <w:bCs/>
              </w:rPr>
            </w:pPr>
            <w:r w:rsidRPr="00EF1FEC">
              <w:rPr>
                <w:b/>
                <w:bCs/>
              </w:rPr>
              <w:t>（万元）</w:t>
            </w:r>
          </w:p>
        </w:tc>
        <w:tc>
          <w:tcPr>
            <w:tcW w:w="2267" w:type="dxa"/>
            <w:gridSpan w:val="2"/>
            <w:vAlign w:val="center"/>
          </w:tcPr>
          <w:p w14:paraId="66254DAB" w14:textId="77777777" w:rsidR="00EF1FEC" w:rsidRPr="00EF1FEC" w:rsidRDefault="00EF1FEC" w:rsidP="00EF1FEC">
            <w:pPr>
              <w:pStyle w:val="a7"/>
              <w:rPr>
                <w:b/>
                <w:bCs/>
              </w:rPr>
            </w:pPr>
            <w:r w:rsidRPr="00EF1FEC">
              <w:rPr>
                <w:b/>
                <w:bCs/>
              </w:rPr>
              <w:t>资金来源</w:t>
            </w:r>
          </w:p>
        </w:tc>
        <w:tc>
          <w:tcPr>
            <w:tcW w:w="2267" w:type="dxa"/>
            <w:vAlign w:val="center"/>
          </w:tcPr>
          <w:p w14:paraId="709DE464" w14:textId="31CF115F" w:rsidR="00EF1FEC" w:rsidRPr="00EF1FEC" w:rsidRDefault="00EF1FEC" w:rsidP="00EF1FEC">
            <w:pPr>
              <w:pStyle w:val="a7"/>
              <w:rPr>
                <w:b/>
                <w:bCs/>
              </w:rPr>
            </w:pPr>
            <w:r w:rsidRPr="00EF1FEC">
              <w:rPr>
                <w:rFonts w:hint="eastAsia"/>
                <w:b/>
                <w:bCs/>
              </w:rPr>
              <w:t>责任部门</w:t>
            </w:r>
          </w:p>
        </w:tc>
      </w:tr>
      <w:tr w:rsidR="00EF1FEC" w:rsidRPr="00EF1FEC" w14:paraId="0FD02CC6" w14:textId="744FB986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5F07903E" w14:textId="77777777" w:rsidR="00EF1FEC" w:rsidRPr="00EF1FEC" w:rsidRDefault="00EF1FEC" w:rsidP="00EF1FEC">
            <w:pPr>
              <w:pStyle w:val="a7"/>
            </w:pPr>
            <w:r w:rsidRPr="00EF1FEC">
              <w:t>1</w:t>
            </w:r>
          </w:p>
        </w:tc>
        <w:tc>
          <w:tcPr>
            <w:tcW w:w="2021" w:type="dxa"/>
            <w:vAlign w:val="center"/>
          </w:tcPr>
          <w:p w14:paraId="40358E96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畜禽规模化养殖场粪污处理设施改造工程</w:t>
            </w:r>
          </w:p>
        </w:tc>
        <w:tc>
          <w:tcPr>
            <w:tcW w:w="5065" w:type="dxa"/>
            <w:vAlign w:val="center"/>
          </w:tcPr>
          <w:p w14:paraId="61ABF831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规模养殖场</w:t>
            </w:r>
            <w:r w:rsidRPr="00EF1FEC">
              <w:t>建设自动化饲喂系统，安装自动刮粪机、污水处理设备（水泵、排污管道、污水池），雨污分流等</w:t>
            </w:r>
            <w:r w:rsidRPr="00EF1FEC">
              <w:rPr>
                <w:rFonts w:hint="eastAsia"/>
              </w:rPr>
              <w:t>。</w:t>
            </w:r>
          </w:p>
        </w:tc>
        <w:tc>
          <w:tcPr>
            <w:tcW w:w="1481" w:type="dxa"/>
            <w:vAlign w:val="center"/>
          </w:tcPr>
          <w:p w14:paraId="1D5D58A1" w14:textId="77777777" w:rsidR="00EF1FEC" w:rsidRPr="00EF1FEC" w:rsidRDefault="00EF1FEC" w:rsidP="00EF1FEC">
            <w:pPr>
              <w:pStyle w:val="a7"/>
            </w:pPr>
            <w:r w:rsidRPr="00EF1FEC">
              <w:t>500</w:t>
            </w:r>
          </w:p>
        </w:tc>
        <w:tc>
          <w:tcPr>
            <w:tcW w:w="2267" w:type="dxa"/>
            <w:gridSpan w:val="2"/>
            <w:vAlign w:val="center"/>
          </w:tcPr>
          <w:p w14:paraId="211DD063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中央</w:t>
            </w:r>
            <w:r w:rsidRPr="00EF1FEC">
              <w:t>财政</w:t>
            </w:r>
            <w:r w:rsidRPr="00EF1FEC">
              <w:rPr>
                <w:rFonts w:hint="eastAsia"/>
              </w:rPr>
              <w:t>资金</w:t>
            </w:r>
            <w:r w:rsidRPr="00EF1FEC">
              <w:t>投入</w:t>
            </w:r>
            <w:r w:rsidRPr="00EF1FEC">
              <w:t>50%</w:t>
            </w:r>
            <w:r w:rsidRPr="00EF1FEC">
              <w:t>，企业自筹</w:t>
            </w:r>
            <w:r w:rsidRPr="00EF1FEC">
              <w:t>50%</w:t>
            </w:r>
          </w:p>
        </w:tc>
        <w:tc>
          <w:tcPr>
            <w:tcW w:w="2267" w:type="dxa"/>
            <w:vAlign w:val="center"/>
          </w:tcPr>
          <w:p w14:paraId="318D4AC8" w14:textId="237EE38F" w:rsidR="00EF1FEC" w:rsidRPr="00EF1FEC" w:rsidRDefault="00EF1FEC" w:rsidP="00EF1FEC">
            <w:pPr>
              <w:pStyle w:val="a7"/>
            </w:pPr>
            <w:r>
              <w:rPr>
                <w:rFonts w:hint="eastAsia"/>
              </w:rPr>
              <w:t>农业农村局</w:t>
            </w:r>
          </w:p>
        </w:tc>
      </w:tr>
      <w:tr w:rsidR="00EF1FEC" w:rsidRPr="00EF1FEC" w14:paraId="1A6FFC22" w14:textId="147AB34D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4052745B" w14:textId="77777777" w:rsidR="00EF1FEC" w:rsidRPr="00EF1FEC" w:rsidRDefault="00EF1FEC" w:rsidP="00EF1FEC">
            <w:pPr>
              <w:pStyle w:val="a7"/>
            </w:pPr>
            <w:r w:rsidRPr="00EF1FEC">
              <w:t>2</w:t>
            </w:r>
          </w:p>
        </w:tc>
        <w:tc>
          <w:tcPr>
            <w:tcW w:w="2021" w:type="dxa"/>
            <w:vAlign w:val="center"/>
          </w:tcPr>
          <w:p w14:paraId="3646AB63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现代生态养殖场建设工程</w:t>
            </w:r>
          </w:p>
        </w:tc>
        <w:tc>
          <w:tcPr>
            <w:tcW w:w="5065" w:type="dxa"/>
            <w:vAlign w:val="center"/>
          </w:tcPr>
          <w:p w14:paraId="5029D71F" w14:textId="77777777" w:rsidR="00EF1FEC" w:rsidRPr="00EF1FEC" w:rsidRDefault="00EF1FEC" w:rsidP="00EF1FEC">
            <w:pPr>
              <w:pStyle w:val="a7"/>
            </w:pPr>
            <w:r w:rsidRPr="00EF1FEC">
              <w:t>养殖场建设养殖环境控制系统、粪污设施、智能饲喂系统等工程</w:t>
            </w:r>
            <w:r w:rsidRPr="00EF1FEC">
              <w:rPr>
                <w:rFonts w:hint="eastAsia"/>
              </w:rPr>
              <w:t>。</w:t>
            </w:r>
          </w:p>
        </w:tc>
        <w:tc>
          <w:tcPr>
            <w:tcW w:w="1481" w:type="dxa"/>
            <w:vAlign w:val="center"/>
          </w:tcPr>
          <w:p w14:paraId="702E9826" w14:textId="77777777" w:rsidR="00EF1FEC" w:rsidRPr="00EF1FEC" w:rsidRDefault="00EF1FEC" w:rsidP="00EF1FEC">
            <w:pPr>
              <w:pStyle w:val="a7"/>
            </w:pPr>
            <w:r w:rsidRPr="00EF1FEC">
              <w:t>500</w:t>
            </w:r>
          </w:p>
        </w:tc>
        <w:tc>
          <w:tcPr>
            <w:tcW w:w="2267" w:type="dxa"/>
            <w:gridSpan w:val="2"/>
            <w:vAlign w:val="center"/>
          </w:tcPr>
          <w:p w14:paraId="468FEC7B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中央</w:t>
            </w:r>
            <w:r w:rsidRPr="00EF1FEC">
              <w:t>财政</w:t>
            </w:r>
            <w:r w:rsidRPr="00EF1FEC">
              <w:rPr>
                <w:rFonts w:hint="eastAsia"/>
              </w:rPr>
              <w:t>资金</w:t>
            </w:r>
            <w:r w:rsidRPr="00EF1FEC">
              <w:t>投入</w:t>
            </w:r>
            <w:r w:rsidRPr="00EF1FEC">
              <w:rPr>
                <w:rFonts w:hint="eastAsia"/>
              </w:rPr>
              <w:t>55</w:t>
            </w:r>
            <w:r w:rsidRPr="00EF1FEC">
              <w:t>%</w:t>
            </w:r>
            <w:r w:rsidRPr="00EF1FEC">
              <w:t>，企业自筹</w:t>
            </w:r>
            <w:r w:rsidRPr="00EF1FEC">
              <w:rPr>
                <w:rFonts w:hint="eastAsia"/>
              </w:rPr>
              <w:t>45</w:t>
            </w:r>
            <w:r w:rsidRPr="00EF1FEC">
              <w:t>%</w:t>
            </w:r>
          </w:p>
        </w:tc>
        <w:tc>
          <w:tcPr>
            <w:tcW w:w="2267" w:type="dxa"/>
            <w:vAlign w:val="center"/>
          </w:tcPr>
          <w:p w14:paraId="423D3FE1" w14:textId="73693F32" w:rsidR="00EF1FEC" w:rsidRPr="00EF1FEC" w:rsidRDefault="00EF1FEC" w:rsidP="00EF1FEC">
            <w:pPr>
              <w:pStyle w:val="a7"/>
            </w:pPr>
            <w:r>
              <w:rPr>
                <w:rFonts w:hint="eastAsia"/>
              </w:rPr>
              <w:t>农业农村局</w:t>
            </w:r>
          </w:p>
        </w:tc>
      </w:tr>
      <w:tr w:rsidR="00EF1FEC" w:rsidRPr="00EF1FEC" w14:paraId="0CFD27E8" w14:textId="42C86957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552868D6" w14:textId="77777777" w:rsidR="00EF1FEC" w:rsidRPr="00EF1FEC" w:rsidRDefault="00EF1FEC" w:rsidP="00EF1FEC">
            <w:pPr>
              <w:pStyle w:val="a7"/>
            </w:pPr>
            <w:r w:rsidRPr="00EF1FEC">
              <w:t>3</w:t>
            </w:r>
          </w:p>
        </w:tc>
        <w:tc>
          <w:tcPr>
            <w:tcW w:w="2021" w:type="dxa"/>
            <w:vAlign w:val="center"/>
          </w:tcPr>
          <w:p w14:paraId="0A4AB456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荔浦市</w:t>
            </w:r>
            <w:r w:rsidRPr="00EF1FEC">
              <w:t>有机肥厂建设项目</w:t>
            </w:r>
          </w:p>
        </w:tc>
        <w:tc>
          <w:tcPr>
            <w:tcW w:w="5065" w:type="dxa"/>
            <w:vAlign w:val="center"/>
          </w:tcPr>
          <w:p w14:paraId="6EF4EB81" w14:textId="77777777" w:rsidR="00EF1FEC" w:rsidRPr="00EF1FEC" w:rsidRDefault="00EF1FEC" w:rsidP="00EF1FEC">
            <w:pPr>
              <w:pStyle w:val="a7"/>
            </w:pPr>
            <w:r w:rsidRPr="00EF1FEC">
              <w:t>建设有机肥加工厂</w:t>
            </w:r>
            <w:r w:rsidRPr="00EF1FEC">
              <w:rPr>
                <w:rFonts w:hint="eastAsia"/>
              </w:rPr>
              <w:t>，</w:t>
            </w:r>
            <w:r w:rsidRPr="00EF1FEC">
              <w:t>包括生产车间、仓储车间、有机肥生产加工设备（有机肥生产线、翻堆机等）</w:t>
            </w:r>
            <w:r w:rsidRPr="00EF1FEC">
              <w:rPr>
                <w:rFonts w:hint="eastAsia"/>
              </w:rPr>
              <w:t>，</w:t>
            </w:r>
            <w:r w:rsidRPr="00EF1FEC">
              <w:t>有机肥化验设备，运输车辆（分原料、成品运输车辆）</w:t>
            </w:r>
            <w:r w:rsidRPr="00EF1FEC">
              <w:rPr>
                <w:rFonts w:hint="eastAsia"/>
              </w:rPr>
              <w:t>，</w:t>
            </w:r>
            <w:r w:rsidRPr="00EF1FEC">
              <w:t>监控设备，初级发酵加工场厂房</w:t>
            </w:r>
            <w:r w:rsidRPr="00EF1FEC">
              <w:rPr>
                <w:rFonts w:hint="eastAsia"/>
              </w:rPr>
              <w:t>，</w:t>
            </w:r>
            <w:r w:rsidRPr="00EF1FEC">
              <w:t>初级发酵加工设备等内容</w:t>
            </w:r>
            <w:r w:rsidRPr="00EF1FEC">
              <w:rPr>
                <w:rFonts w:hint="eastAsia"/>
              </w:rPr>
              <w:t>。</w:t>
            </w:r>
          </w:p>
        </w:tc>
        <w:tc>
          <w:tcPr>
            <w:tcW w:w="1481" w:type="dxa"/>
            <w:vAlign w:val="center"/>
          </w:tcPr>
          <w:p w14:paraId="44FBB0C5" w14:textId="77777777" w:rsidR="00EF1FEC" w:rsidRPr="00EF1FEC" w:rsidRDefault="00EF1FEC" w:rsidP="00EF1FEC">
            <w:pPr>
              <w:pStyle w:val="a7"/>
            </w:pPr>
            <w:r w:rsidRPr="00EF1FEC">
              <w:t>1500</w:t>
            </w:r>
          </w:p>
        </w:tc>
        <w:tc>
          <w:tcPr>
            <w:tcW w:w="2267" w:type="dxa"/>
            <w:gridSpan w:val="2"/>
            <w:vAlign w:val="center"/>
          </w:tcPr>
          <w:p w14:paraId="06B9479E" w14:textId="77777777" w:rsidR="00EF1FEC" w:rsidRPr="00EF1FEC" w:rsidRDefault="00EF1FEC" w:rsidP="00EF1FEC">
            <w:pPr>
              <w:pStyle w:val="a7"/>
            </w:pPr>
            <w:r w:rsidRPr="00EF1FEC">
              <w:rPr>
                <w:rFonts w:hint="eastAsia"/>
              </w:rPr>
              <w:t>中央</w:t>
            </w:r>
            <w:r w:rsidRPr="00EF1FEC">
              <w:t>财政</w:t>
            </w:r>
            <w:r w:rsidRPr="00EF1FEC">
              <w:rPr>
                <w:rFonts w:hint="eastAsia"/>
              </w:rPr>
              <w:t>资金投入</w:t>
            </w:r>
            <w:r w:rsidRPr="00EF1FEC">
              <w:rPr>
                <w:rFonts w:hint="eastAsia"/>
              </w:rPr>
              <w:t>7</w:t>
            </w:r>
            <w:r w:rsidRPr="00EF1FEC">
              <w:t>0%</w:t>
            </w:r>
            <w:r w:rsidRPr="00EF1FEC">
              <w:rPr>
                <w:rFonts w:hint="eastAsia"/>
              </w:rPr>
              <w:t>，企业自筹</w:t>
            </w:r>
            <w:r w:rsidRPr="00EF1FEC">
              <w:rPr>
                <w:rFonts w:hint="eastAsia"/>
              </w:rPr>
              <w:t>3</w:t>
            </w:r>
            <w:r w:rsidRPr="00EF1FEC">
              <w:t>0%</w:t>
            </w:r>
          </w:p>
        </w:tc>
        <w:tc>
          <w:tcPr>
            <w:tcW w:w="2267" w:type="dxa"/>
            <w:vAlign w:val="center"/>
          </w:tcPr>
          <w:p w14:paraId="1D7DF6D7" w14:textId="27AA4858" w:rsidR="00EF1FEC" w:rsidRPr="00EF1FEC" w:rsidRDefault="00EF1FEC" w:rsidP="00EF1FEC">
            <w:pPr>
              <w:pStyle w:val="a7"/>
            </w:pPr>
            <w:r>
              <w:rPr>
                <w:rFonts w:hint="eastAsia"/>
              </w:rPr>
              <w:t>农业农村局</w:t>
            </w:r>
          </w:p>
        </w:tc>
      </w:tr>
      <w:tr w:rsidR="008F771E" w:rsidRPr="00EF1FEC" w14:paraId="36764746" w14:textId="77777777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7901B21F" w14:textId="34CFBB8B" w:rsidR="008F771E" w:rsidRPr="00EF1FEC" w:rsidRDefault="008F771E" w:rsidP="008F771E">
            <w:pPr>
              <w:pStyle w:val="a7"/>
            </w:pPr>
            <w:r>
              <w:rPr>
                <w:szCs w:val="22"/>
              </w:rPr>
              <w:t>4</w:t>
            </w:r>
          </w:p>
        </w:tc>
        <w:tc>
          <w:tcPr>
            <w:tcW w:w="2021" w:type="dxa"/>
            <w:vAlign w:val="center"/>
          </w:tcPr>
          <w:p w14:paraId="511B5635" w14:textId="205A9F36" w:rsidR="008F771E" w:rsidRPr="00EF1FEC" w:rsidRDefault="008F771E" w:rsidP="008F771E">
            <w:pPr>
              <w:pStyle w:val="a7"/>
              <w:rPr>
                <w:rFonts w:hint="eastAsia"/>
              </w:rPr>
            </w:pPr>
            <w:proofErr w:type="gramStart"/>
            <w:r>
              <w:rPr>
                <w:rFonts w:hint="eastAsia"/>
                <w:szCs w:val="22"/>
              </w:rPr>
              <w:t>荔浦市</w:t>
            </w:r>
            <w:proofErr w:type="gramEnd"/>
            <w:r>
              <w:rPr>
                <w:rFonts w:hint="eastAsia"/>
                <w:szCs w:val="22"/>
              </w:rPr>
              <w:t>畜禽粪污资源化利用整县推进项目</w:t>
            </w:r>
          </w:p>
        </w:tc>
        <w:tc>
          <w:tcPr>
            <w:tcW w:w="5065" w:type="dxa"/>
            <w:vAlign w:val="center"/>
          </w:tcPr>
          <w:p w14:paraId="20C70E57" w14:textId="4F9A9AAE" w:rsidR="008F771E" w:rsidRPr="00EF1FEC" w:rsidRDefault="008F771E" w:rsidP="008F771E">
            <w:pPr>
              <w:pStyle w:val="a7"/>
            </w:pPr>
            <w:r>
              <w:rPr>
                <w:rFonts w:ascii="等线" w:hAnsi="等线"/>
                <w:szCs w:val="22"/>
              </w:rPr>
              <w:t>建设漏缝地板（低架网床），储粪池，</w:t>
            </w:r>
            <w:proofErr w:type="gramStart"/>
            <w:r>
              <w:rPr>
                <w:rFonts w:ascii="等线" w:hAnsi="等线"/>
                <w:szCs w:val="22"/>
              </w:rPr>
              <w:t>输粪管道</w:t>
            </w:r>
            <w:proofErr w:type="gramEnd"/>
            <w:r>
              <w:rPr>
                <w:rFonts w:ascii="等线" w:hAnsi="等线"/>
                <w:szCs w:val="22"/>
              </w:rPr>
              <w:t>，免溢漏饮水器、污水输送泵、干湿分离机、自动</w:t>
            </w:r>
            <w:proofErr w:type="gramStart"/>
            <w:r>
              <w:rPr>
                <w:rFonts w:ascii="等线" w:hAnsi="等线"/>
                <w:szCs w:val="22"/>
              </w:rPr>
              <w:t>割粪机</w:t>
            </w:r>
            <w:proofErr w:type="gramEnd"/>
            <w:r>
              <w:rPr>
                <w:rFonts w:ascii="等线" w:hAnsi="等线"/>
                <w:szCs w:val="22"/>
              </w:rPr>
              <w:t>等</w:t>
            </w:r>
            <w:r>
              <w:rPr>
                <w:rFonts w:ascii="等线" w:hAnsi="等线" w:hint="eastAsia"/>
                <w:szCs w:val="22"/>
              </w:rPr>
              <w:t>。</w:t>
            </w:r>
          </w:p>
        </w:tc>
        <w:tc>
          <w:tcPr>
            <w:tcW w:w="1481" w:type="dxa"/>
            <w:vAlign w:val="center"/>
          </w:tcPr>
          <w:p w14:paraId="0F7DE657" w14:textId="792CEAA9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t>1100</w:t>
            </w:r>
          </w:p>
        </w:tc>
        <w:tc>
          <w:tcPr>
            <w:tcW w:w="2267" w:type="dxa"/>
            <w:gridSpan w:val="2"/>
            <w:vAlign w:val="center"/>
          </w:tcPr>
          <w:p w14:paraId="6BFA5D10" w14:textId="4B335359" w:rsidR="008F771E" w:rsidRPr="00EF1FEC" w:rsidRDefault="008F771E" w:rsidP="008F771E">
            <w:pPr>
              <w:pStyle w:val="a7"/>
              <w:rPr>
                <w:rFonts w:hint="eastAsia"/>
              </w:rPr>
            </w:pPr>
            <w:r>
              <w:rPr>
                <w:rFonts w:hint="eastAsia"/>
                <w:szCs w:val="22"/>
              </w:rPr>
              <w:t>中央</w:t>
            </w:r>
            <w:r>
              <w:rPr>
                <w:szCs w:val="22"/>
              </w:rPr>
              <w:t>财政</w:t>
            </w:r>
            <w:r>
              <w:rPr>
                <w:rFonts w:hint="eastAsia"/>
                <w:szCs w:val="22"/>
              </w:rPr>
              <w:t>资金</w:t>
            </w:r>
          </w:p>
        </w:tc>
        <w:tc>
          <w:tcPr>
            <w:tcW w:w="2267" w:type="dxa"/>
            <w:vAlign w:val="center"/>
          </w:tcPr>
          <w:p w14:paraId="7ED11742" w14:textId="6CE5430F" w:rsidR="008F771E" w:rsidRDefault="008F771E" w:rsidP="008F771E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农业农村局</w:t>
            </w:r>
          </w:p>
        </w:tc>
      </w:tr>
      <w:tr w:rsidR="008F771E" w:rsidRPr="00EF1FEC" w14:paraId="205CB0E7" w14:textId="77777777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786F8E17" w14:textId="0B116436" w:rsidR="008F771E" w:rsidRPr="00EF1FEC" w:rsidRDefault="008F771E" w:rsidP="008F771E">
            <w:pPr>
              <w:pStyle w:val="a7"/>
            </w:pPr>
            <w:r>
              <w:rPr>
                <w:szCs w:val="22"/>
              </w:rPr>
              <w:t>5</w:t>
            </w:r>
          </w:p>
        </w:tc>
        <w:tc>
          <w:tcPr>
            <w:tcW w:w="2021" w:type="dxa"/>
            <w:vAlign w:val="center"/>
          </w:tcPr>
          <w:p w14:paraId="6AAB0ED9" w14:textId="353E2E28" w:rsidR="008F771E" w:rsidRPr="00EF1FEC" w:rsidRDefault="008F771E" w:rsidP="008F771E">
            <w:pPr>
              <w:pStyle w:val="a7"/>
              <w:rPr>
                <w:rFonts w:hint="eastAsia"/>
              </w:rPr>
            </w:pPr>
            <w:proofErr w:type="gramStart"/>
            <w:r>
              <w:rPr>
                <w:rFonts w:ascii="等线" w:hAnsi="等线" w:hint="eastAsia"/>
                <w:szCs w:val="22"/>
              </w:rPr>
              <w:t>荔浦市</w:t>
            </w:r>
            <w:proofErr w:type="gramEnd"/>
            <w:r>
              <w:rPr>
                <w:rFonts w:ascii="等线" w:hAnsi="等线" w:hint="eastAsia"/>
                <w:szCs w:val="22"/>
              </w:rPr>
              <w:t>畜禽粪污集中处理中心</w:t>
            </w:r>
          </w:p>
        </w:tc>
        <w:tc>
          <w:tcPr>
            <w:tcW w:w="5065" w:type="dxa"/>
            <w:vAlign w:val="center"/>
          </w:tcPr>
          <w:p w14:paraId="3F659CD5" w14:textId="2D7D7366" w:rsidR="008F771E" w:rsidRPr="00EF1FEC" w:rsidRDefault="008F771E" w:rsidP="008F771E">
            <w:pPr>
              <w:pStyle w:val="a7"/>
            </w:pPr>
            <w:r>
              <w:rPr>
                <w:rFonts w:ascii="等线" w:hAnsi="等线" w:hint="eastAsia"/>
                <w:szCs w:val="22"/>
              </w:rPr>
              <w:t>建设畜禽粪污</w:t>
            </w:r>
            <w:proofErr w:type="gramStart"/>
            <w:r>
              <w:rPr>
                <w:rFonts w:ascii="等线" w:hAnsi="等线" w:hint="eastAsia"/>
                <w:szCs w:val="22"/>
              </w:rPr>
              <w:t>二级收粪点</w:t>
            </w:r>
            <w:proofErr w:type="gramEnd"/>
            <w:r>
              <w:rPr>
                <w:rFonts w:ascii="等线" w:hAnsi="等线" w:hint="eastAsia"/>
                <w:szCs w:val="22"/>
              </w:rPr>
              <w:t>、液态肥配肥中心与分布式再加工中心、农业废弃物收储运平台。用于收集养殖场发酵后的干腐粪、低水分粪</w:t>
            </w:r>
            <w:proofErr w:type="gramStart"/>
            <w:r>
              <w:rPr>
                <w:rFonts w:ascii="等线" w:hAnsi="等线" w:hint="eastAsia"/>
                <w:szCs w:val="22"/>
              </w:rPr>
              <w:t>污以及</w:t>
            </w:r>
            <w:proofErr w:type="gramEnd"/>
            <w:r>
              <w:rPr>
                <w:rFonts w:ascii="等线" w:hAnsi="等线" w:hint="eastAsia"/>
                <w:szCs w:val="22"/>
              </w:rPr>
              <w:t>收集就地就近利用不了的中小</w:t>
            </w:r>
            <w:proofErr w:type="gramStart"/>
            <w:r>
              <w:rPr>
                <w:rFonts w:ascii="等线" w:hAnsi="等线" w:hint="eastAsia"/>
                <w:szCs w:val="22"/>
              </w:rPr>
              <w:t>养殖户粪浆</w:t>
            </w:r>
            <w:proofErr w:type="gramEnd"/>
            <w:r>
              <w:rPr>
                <w:rFonts w:ascii="等线" w:hAnsi="等线" w:hint="eastAsia"/>
                <w:szCs w:val="22"/>
              </w:rPr>
              <w:t>污水进行干湿分离、集中堆沤发酵腐熟和配送利用。</w:t>
            </w:r>
          </w:p>
        </w:tc>
        <w:tc>
          <w:tcPr>
            <w:tcW w:w="1481" w:type="dxa"/>
            <w:vAlign w:val="center"/>
          </w:tcPr>
          <w:p w14:paraId="383E76D7" w14:textId="40C0D2BE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t>5</w:t>
            </w:r>
            <w:r>
              <w:rPr>
                <w:szCs w:val="22"/>
              </w:rPr>
              <w:t>00</w:t>
            </w:r>
          </w:p>
        </w:tc>
        <w:tc>
          <w:tcPr>
            <w:tcW w:w="2267" w:type="dxa"/>
            <w:gridSpan w:val="2"/>
            <w:vAlign w:val="center"/>
          </w:tcPr>
          <w:p w14:paraId="4F61D951" w14:textId="40618FD3" w:rsidR="008F771E" w:rsidRPr="00EF1FEC" w:rsidRDefault="008F771E" w:rsidP="008F771E">
            <w:pPr>
              <w:pStyle w:val="a7"/>
              <w:rPr>
                <w:rFonts w:hint="eastAsia"/>
              </w:rPr>
            </w:pPr>
            <w:r>
              <w:rPr>
                <w:rFonts w:hint="eastAsia"/>
                <w:szCs w:val="22"/>
              </w:rPr>
              <w:t>中央</w:t>
            </w:r>
            <w:r>
              <w:rPr>
                <w:szCs w:val="22"/>
              </w:rPr>
              <w:t>财政</w:t>
            </w:r>
            <w:r>
              <w:rPr>
                <w:rFonts w:hint="eastAsia"/>
                <w:szCs w:val="22"/>
              </w:rPr>
              <w:t>资金</w:t>
            </w:r>
            <w:r>
              <w:rPr>
                <w:szCs w:val="22"/>
              </w:rPr>
              <w:t>投入</w:t>
            </w:r>
            <w:r>
              <w:rPr>
                <w:szCs w:val="22"/>
              </w:rPr>
              <w:t>50%</w:t>
            </w:r>
            <w:r>
              <w:rPr>
                <w:szCs w:val="22"/>
              </w:rPr>
              <w:t>，企业自筹</w:t>
            </w:r>
            <w:r>
              <w:rPr>
                <w:szCs w:val="22"/>
              </w:rPr>
              <w:t>50%</w:t>
            </w:r>
          </w:p>
        </w:tc>
        <w:tc>
          <w:tcPr>
            <w:tcW w:w="2267" w:type="dxa"/>
            <w:vAlign w:val="center"/>
          </w:tcPr>
          <w:p w14:paraId="77DACFA4" w14:textId="324A8B43" w:rsidR="008F771E" w:rsidRDefault="008F771E" w:rsidP="008F771E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农业农村局</w:t>
            </w:r>
          </w:p>
        </w:tc>
      </w:tr>
      <w:tr w:rsidR="008F771E" w:rsidRPr="00EF1FEC" w14:paraId="7D8E85C7" w14:textId="77777777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7A6240F7" w14:textId="79D77275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lastRenderedPageBreak/>
              <w:t>6</w:t>
            </w:r>
          </w:p>
        </w:tc>
        <w:tc>
          <w:tcPr>
            <w:tcW w:w="2021" w:type="dxa"/>
            <w:vAlign w:val="center"/>
          </w:tcPr>
          <w:p w14:paraId="26634CA0" w14:textId="594EE66B" w:rsidR="008F771E" w:rsidRPr="00EF1FEC" w:rsidRDefault="008F771E" w:rsidP="008F771E">
            <w:pPr>
              <w:pStyle w:val="a7"/>
              <w:rPr>
                <w:rFonts w:hint="eastAsia"/>
              </w:rPr>
            </w:pPr>
            <w:proofErr w:type="gramStart"/>
            <w:r>
              <w:rPr>
                <w:szCs w:val="22"/>
              </w:rPr>
              <w:t>荔浦市</w:t>
            </w:r>
            <w:proofErr w:type="gramEnd"/>
            <w:r>
              <w:rPr>
                <w:szCs w:val="22"/>
              </w:rPr>
              <w:t>养殖场粪污视频监控系统项目</w:t>
            </w:r>
          </w:p>
        </w:tc>
        <w:tc>
          <w:tcPr>
            <w:tcW w:w="5065" w:type="dxa"/>
            <w:vAlign w:val="center"/>
          </w:tcPr>
          <w:p w14:paraId="4A7F6A92" w14:textId="42EA70B6" w:rsidR="008F771E" w:rsidRPr="00EF1FEC" w:rsidRDefault="008F771E" w:rsidP="008F771E">
            <w:pPr>
              <w:pStyle w:val="a7"/>
            </w:pPr>
            <w:r>
              <w:rPr>
                <w:szCs w:val="22"/>
              </w:rPr>
              <w:t>根据养殖规模在门口、栏舍、储液池等重点区域安装相应数量摄像头、液位仪、流量计等前端设备，并建设手机监控终端等，实现对重点区域进行实时监控和录像。</w:t>
            </w:r>
          </w:p>
        </w:tc>
        <w:tc>
          <w:tcPr>
            <w:tcW w:w="1481" w:type="dxa"/>
            <w:vAlign w:val="center"/>
          </w:tcPr>
          <w:p w14:paraId="152831B7" w14:textId="13114D4D" w:rsidR="008F771E" w:rsidRPr="00EF1FEC" w:rsidRDefault="008F771E" w:rsidP="008F771E">
            <w:pPr>
              <w:pStyle w:val="a7"/>
            </w:pPr>
            <w:r w:rsidRPr="00EF1FEC">
              <w:rPr>
                <w:rFonts w:hint="eastAsia"/>
              </w:rPr>
              <w:t>500</w:t>
            </w:r>
          </w:p>
        </w:tc>
        <w:tc>
          <w:tcPr>
            <w:tcW w:w="2267" w:type="dxa"/>
            <w:gridSpan w:val="2"/>
            <w:vAlign w:val="center"/>
          </w:tcPr>
          <w:p w14:paraId="420808AE" w14:textId="40C144E9" w:rsidR="008F771E" w:rsidRPr="00EF1FEC" w:rsidRDefault="008F771E" w:rsidP="008F771E">
            <w:pPr>
              <w:pStyle w:val="a7"/>
              <w:rPr>
                <w:rFonts w:hint="eastAsia"/>
              </w:rPr>
            </w:pPr>
            <w:r w:rsidRPr="00EF1FEC">
              <w:rPr>
                <w:rFonts w:hint="eastAsia"/>
              </w:rPr>
              <w:t>中央</w:t>
            </w:r>
            <w:r w:rsidRPr="00EF1FEC">
              <w:t>财政</w:t>
            </w:r>
            <w:r w:rsidRPr="00EF1FEC">
              <w:rPr>
                <w:rFonts w:hint="eastAsia"/>
              </w:rPr>
              <w:t>资金</w:t>
            </w:r>
          </w:p>
        </w:tc>
        <w:tc>
          <w:tcPr>
            <w:tcW w:w="2267" w:type="dxa"/>
            <w:vAlign w:val="center"/>
          </w:tcPr>
          <w:p w14:paraId="517D7795" w14:textId="77777777" w:rsidR="008F771E" w:rsidRDefault="008F771E" w:rsidP="008F771E">
            <w:pPr>
              <w:pStyle w:val="a7"/>
            </w:pPr>
            <w:r>
              <w:rPr>
                <w:rFonts w:hint="eastAsia"/>
              </w:rPr>
              <w:t>农业农村局</w:t>
            </w:r>
          </w:p>
          <w:p w14:paraId="4941D4D3" w14:textId="55618045" w:rsidR="008F771E" w:rsidRDefault="008F771E" w:rsidP="008F771E">
            <w:pPr>
              <w:pStyle w:val="a7"/>
              <w:rPr>
                <w:rFonts w:hint="eastAsia"/>
              </w:rPr>
            </w:pPr>
            <w:r>
              <w:rPr>
                <w:rFonts w:hint="eastAsia"/>
              </w:rPr>
              <w:t>生态环境局</w:t>
            </w:r>
          </w:p>
        </w:tc>
      </w:tr>
      <w:tr w:rsidR="008F771E" w:rsidRPr="00EF1FEC" w14:paraId="744688EE" w14:textId="04734D7B" w:rsidTr="008F771E">
        <w:trPr>
          <w:trHeight w:val="397"/>
          <w:jc w:val="center"/>
        </w:trPr>
        <w:tc>
          <w:tcPr>
            <w:tcW w:w="847" w:type="dxa"/>
            <w:vAlign w:val="center"/>
          </w:tcPr>
          <w:p w14:paraId="66F0A8E6" w14:textId="16D38D49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t>7</w:t>
            </w:r>
          </w:p>
        </w:tc>
        <w:tc>
          <w:tcPr>
            <w:tcW w:w="2021" w:type="dxa"/>
            <w:vAlign w:val="center"/>
          </w:tcPr>
          <w:p w14:paraId="398C738B" w14:textId="46D9EA05" w:rsidR="008F771E" w:rsidRPr="00EF1FEC" w:rsidRDefault="008F771E" w:rsidP="008F771E">
            <w:pPr>
              <w:pStyle w:val="a7"/>
            </w:pPr>
            <w:proofErr w:type="gramStart"/>
            <w:r>
              <w:rPr>
                <w:rFonts w:hint="eastAsia"/>
                <w:szCs w:val="22"/>
              </w:rPr>
              <w:t>荔浦市</w:t>
            </w:r>
            <w:proofErr w:type="gramEnd"/>
            <w:r>
              <w:rPr>
                <w:rFonts w:hint="eastAsia"/>
                <w:szCs w:val="22"/>
              </w:rPr>
              <w:t>病死动物无害化处理中心</w:t>
            </w:r>
          </w:p>
        </w:tc>
        <w:tc>
          <w:tcPr>
            <w:tcW w:w="5065" w:type="dxa"/>
            <w:vAlign w:val="center"/>
          </w:tcPr>
          <w:p w14:paraId="5C397C3A" w14:textId="0BDB36E4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t>建设无害化处理生产线，配套生物质锅炉，包含准备车间、生产车间、成品库以及相应的辅助工程、储运工程、公用工程、环保工程。</w:t>
            </w:r>
          </w:p>
        </w:tc>
        <w:tc>
          <w:tcPr>
            <w:tcW w:w="1481" w:type="dxa"/>
            <w:vAlign w:val="center"/>
          </w:tcPr>
          <w:p w14:paraId="245FAA05" w14:textId="5DD8477C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t>5</w:t>
            </w:r>
            <w:r>
              <w:rPr>
                <w:szCs w:val="22"/>
              </w:rPr>
              <w:t>00</w:t>
            </w:r>
          </w:p>
        </w:tc>
        <w:tc>
          <w:tcPr>
            <w:tcW w:w="2267" w:type="dxa"/>
            <w:gridSpan w:val="2"/>
            <w:vAlign w:val="center"/>
          </w:tcPr>
          <w:p w14:paraId="050A3958" w14:textId="7508C10C" w:rsidR="008F771E" w:rsidRPr="00EF1FEC" w:rsidRDefault="008F771E" w:rsidP="008F771E">
            <w:pPr>
              <w:pStyle w:val="a7"/>
            </w:pPr>
            <w:r>
              <w:rPr>
                <w:rFonts w:hint="eastAsia"/>
                <w:szCs w:val="22"/>
              </w:rPr>
              <w:t>中央</w:t>
            </w:r>
            <w:r>
              <w:rPr>
                <w:szCs w:val="22"/>
              </w:rPr>
              <w:t>财政</w:t>
            </w:r>
            <w:r>
              <w:rPr>
                <w:rFonts w:hint="eastAsia"/>
                <w:szCs w:val="22"/>
              </w:rPr>
              <w:t>资金</w:t>
            </w:r>
            <w:r>
              <w:rPr>
                <w:szCs w:val="22"/>
              </w:rPr>
              <w:t>投入</w:t>
            </w:r>
            <w:r>
              <w:rPr>
                <w:szCs w:val="22"/>
              </w:rPr>
              <w:t>50%</w:t>
            </w:r>
            <w:r>
              <w:rPr>
                <w:szCs w:val="22"/>
              </w:rPr>
              <w:t>，企业自筹</w:t>
            </w:r>
            <w:r>
              <w:rPr>
                <w:szCs w:val="22"/>
              </w:rPr>
              <w:t>50%</w:t>
            </w:r>
          </w:p>
        </w:tc>
        <w:tc>
          <w:tcPr>
            <w:tcW w:w="2267" w:type="dxa"/>
            <w:vAlign w:val="center"/>
          </w:tcPr>
          <w:p w14:paraId="56702413" w14:textId="4AA61017" w:rsidR="008F771E" w:rsidRPr="00EF1FEC" w:rsidRDefault="008F771E" w:rsidP="008F771E">
            <w:pPr>
              <w:pStyle w:val="a7"/>
            </w:pPr>
            <w:r>
              <w:rPr>
                <w:rFonts w:hint="eastAsia"/>
              </w:rPr>
              <w:t>农业农村局</w:t>
            </w:r>
          </w:p>
        </w:tc>
      </w:tr>
      <w:tr w:rsidR="008F771E" w:rsidRPr="00EF1FEC" w14:paraId="5460C8E7" w14:textId="72DA1387" w:rsidTr="008F771E">
        <w:trPr>
          <w:trHeight w:val="397"/>
          <w:jc w:val="center"/>
        </w:trPr>
        <w:tc>
          <w:tcPr>
            <w:tcW w:w="7933" w:type="dxa"/>
            <w:gridSpan w:val="3"/>
            <w:vAlign w:val="center"/>
          </w:tcPr>
          <w:p w14:paraId="3E7F4C95" w14:textId="77777777" w:rsidR="008F771E" w:rsidRPr="00EF1FEC" w:rsidRDefault="008F771E" w:rsidP="008F771E">
            <w:pPr>
              <w:pStyle w:val="a7"/>
            </w:pPr>
            <w:r w:rsidRPr="00EF1FEC">
              <w:rPr>
                <w:rFonts w:hint="eastAsia"/>
              </w:rPr>
              <w:t>合计</w:t>
            </w:r>
          </w:p>
        </w:tc>
        <w:tc>
          <w:tcPr>
            <w:tcW w:w="1488" w:type="dxa"/>
            <w:gridSpan w:val="2"/>
            <w:vAlign w:val="center"/>
          </w:tcPr>
          <w:p w14:paraId="34A9C446" w14:textId="6A61B396" w:rsidR="008F771E" w:rsidRPr="00EF1FEC" w:rsidRDefault="008F771E" w:rsidP="008F771E">
            <w:pPr>
              <w:pStyle w:val="a7"/>
            </w:pPr>
            <w:r>
              <w:t>5</w:t>
            </w:r>
            <w:r w:rsidRPr="00EF1FEC">
              <w:t>100</w:t>
            </w:r>
          </w:p>
        </w:tc>
        <w:tc>
          <w:tcPr>
            <w:tcW w:w="2260" w:type="dxa"/>
            <w:vAlign w:val="center"/>
          </w:tcPr>
          <w:p w14:paraId="6FDB8A97" w14:textId="77777777" w:rsidR="008F771E" w:rsidRPr="00EF1FEC" w:rsidRDefault="008F771E" w:rsidP="008F771E">
            <w:pPr>
              <w:pStyle w:val="a7"/>
            </w:pPr>
          </w:p>
        </w:tc>
        <w:tc>
          <w:tcPr>
            <w:tcW w:w="2267" w:type="dxa"/>
            <w:vAlign w:val="center"/>
          </w:tcPr>
          <w:p w14:paraId="332C1715" w14:textId="77777777" w:rsidR="008F771E" w:rsidRPr="00EF1FEC" w:rsidRDefault="008F771E" w:rsidP="008F771E">
            <w:pPr>
              <w:pStyle w:val="a7"/>
            </w:pPr>
          </w:p>
        </w:tc>
      </w:tr>
      <w:bookmarkEnd w:id="0"/>
    </w:tbl>
    <w:p w14:paraId="2946A62F" w14:textId="77777777" w:rsidR="00E474FD" w:rsidRPr="00EF1FEC" w:rsidRDefault="00E474FD" w:rsidP="004B4F4B">
      <w:pPr>
        <w:ind w:firstLineChars="0" w:firstLine="0"/>
      </w:pPr>
    </w:p>
    <w:sectPr w:rsidR="00E474FD" w:rsidRPr="00EF1FEC" w:rsidSect="004B4F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440" w:bottom="1021" w:left="1440" w:header="851" w:footer="454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3660" w14:textId="77777777" w:rsidR="00137BD2" w:rsidRDefault="00137BD2">
      <w:pPr>
        <w:spacing w:line="240" w:lineRule="auto"/>
        <w:ind w:firstLine="600"/>
      </w:pPr>
      <w:r>
        <w:separator/>
      </w:r>
    </w:p>
  </w:endnote>
  <w:endnote w:type="continuationSeparator" w:id="0">
    <w:p w14:paraId="4B14C675" w14:textId="77777777" w:rsidR="00137BD2" w:rsidRDefault="00137BD2"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7A61" w14:textId="77777777" w:rsidR="00E474FD" w:rsidRDefault="00E474FD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4834452"/>
      <w:docPartObj>
        <w:docPartGallery w:val="AutoText"/>
      </w:docPartObj>
    </w:sdtPr>
    <w:sdtEndPr/>
    <w:sdtContent>
      <w:p w14:paraId="68E519A3" w14:textId="77777777" w:rsidR="00E474FD" w:rsidRDefault="007C0E8F">
        <w:pPr>
          <w:pStyle w:val="a3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8158125" w14:textId="77777777" w:rsidR="00E474FD" w:rsidRDefault="00E474FD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87C8" w14:textId="77777777" w:rsidR="00E474FD" w:rsidRDefault="00E474FD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F0A10" w14:textId="77777777" w:rsidR="00137BD2" w:rsidRDefault="00137BD2">
      <w:pPr>
        <w:ind w:firstLine="600"/>
      </w:pPr>
      <w:r>
        <w:separator/>
      </w:r>
    </w:p>
  </w:footnote>
  <w:footnote w:type="continuationSeparator" w:id="0">
    <w:p w14:paraId="22864AD0" w14:textId="77777777" w:rsidR="00137BD2" w:rsidRDefault="00137BD2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B9FF5" w14:textId="77777777" w:rsidR="00E474FD" w:rsidRDefault="00E474F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52FC5" w14:textId="77777777" w:rsidR="00E474FD" w:rsidRDefault="00E474FD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8E9BE" w14:textId="77777777" w:rsidR="00E474FD" w:rsidRDefault="00E474F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JlNzA0ZWRiYWU4NjdjYjkwZTllYTg1MTg3NGRkNjkifQ=="/>
  </w:docVars>
  <w:rsids>
    <w:rsidRoot w:val="00511714"/>
    <w:rsid w:val="000A4B74"/>
    <w:rsid w:val="00137BD2"/>
    <w:rsid w:val="001E79B1"/>
    <w:rsid w:val="00237CF2"/>
    <w:rsid w:val="002A14C0"/>
    <w:rsid w:val="002B632E"/>
    <w:rsid w:val="004B4F4B"/>
    <w:rsid w:val="00511714"/>
    <w:rsid w:val="005B6860"/>
    <w:rsid w:val="005F0290"/>
    <w:rsid w:val="006750F5"/>
    <w:rsid w:val="007C0E8F"/>
    <w:rsid w:val="008F771E"/>
    <w:rsid w:val="00A347AC"/>
    <w:rsid w:val="00BA0EA1"/>
    <w:rsid w:val="00CC4E6A"/>
    <w:rsid w:val="00D927FC"/>
    <w:rsid w:val="00DC6B78"/>
    <w:rsid w:val="00E474FD"/>
    <w:rsid w:val="00EE4F25"/>
    <w:rsid w:val="00EF1FEC"/>
    <w:rsid w:val="6BFF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A3CF3C"/>
  <w15:docId w15:val="{BF227F16-B301-4467-95D2-2CD6FA7A3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ascii="Times New Roman" w:eastAsia="仿宋" w:hAnsi="Times New Roman" w:cs="Times New Roman"/>
      <w:kern w:val="2"/>
      <w:sz w:val="30"/>
      <w:szCs w:val="24"/>
    </w:rPr>
  </w:style>
  <w:style w:type="paragraph" w:styleId="2">
    <w:name w:val="heading 2"/>
    <w:basedOn w:val="a"/>
    <w:next w:val="a"/>
    <w:link w:val="20"/>
    <w:uiPriority w:val="9"/>
    <w:qFormat/>
    <w:rsid w:val="00CC4E6A"/>
    <w:pPr>
      <w:keepNext/>
      <w:keepLines/>
      <w:outlineLvl w:val="1"/>
    </w:pPr>
    <w:rPr>
      <w:rFonts w:eastAsia="楷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paragraph" w:customStyle="1" w:styleId="CharCharCharCharCharChar1CharCharCharCharCharCharCharCharCharCharCharCharCharCharCharCharCharCharCharCharCharCharChar">
    <w:name w:val="Char Char Char Char Char Char1 Char Char Char Char Char Char Char Char Char Char Char Char Char Char Char Char 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Batang" w:hAnsi="Verdana"/>
      <w:kern w:val="0"/>
      <w:sz w:val="20"/>
      <w:szCs w:val="20"/>
      <w:lang w:eastAsia="en-US"/>
    </w:rPr>
  </w:style>
  <w:style w:type="paragraph" w:customStyle="1" w:styleId="a7">
    <w:name w:val="表格文字"/>
    <w:basedOn w:val="a"/>
    <w:next w:val="a"/>
    <w:qFormat/>
    <w:pPr>
      <w:spacing w:line="240" w:lineRule="auto"/>
      <w:ind w:firstLineChars="0" w:firstLine="0"/>
      <w:jc w:val="center"/>
    </w:pPr>
    <w:rPr>
      <w:sz w:val="2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仿宋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仿宋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CC4E6A"/>
    <w:rPr>
      <w:rFonts w:ascii="Times New Roman" w:eastAsia="楷体" w:hAnsi="Times New Roman" w:cs="Times New Roman"/>
      <w:b/>
      <w:bCs/>
      <w:kern w:val="2"/>
      <w:sz w:val="32"/>
      <w:szCs w:val="32"/>
    </w:rPr>
  </w:style>
  <w:style w:type="paragraph" w:customStyle="1" w:styleId="a8">
    <w:name w:val="大纲正文"/>
    <w:basedOn w:val="a"/>
    <w:rsid w:val="00CC4E6A"/>
    <w:pPr>
      <w:widowControl/>
      <w:spacing w:line="300" w:lineRule="auto"/>
    </w:pPr>
    <w:rPr>
      <w:rFonts w:eastAsia="宋体"/>
      <w:sz w:val="24"/>
      <w:szCs w:val="20"/>
    </w:rPr>
  </w:style>
  <w:style w:type="paragraph" w:customStyle="1" w:styleId="a9">
    <w:name w:val="图表名"/>
    <w:basedOn w:val="a"/>
    <w:next w:val="a"/>
    <w:qFormat/>
    <w:rsid w:val="00CC4E6A"/>
    <w:pPr>
      <w:ind w:firstLineChars="0" w:firstLine="0"/>
      <w:jc w:val="center"/>
      <w:outlineLvl w:val="5"/>
    </w:pPr>
    <w:rPr>
      <w:rFonts w:eastAsia="宋体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覃苑</dc:creator>
  <cp:lastModifiedBy>覃苑</cp:lastModifiedBy>
  <cp:revision>5</cp:revision>
  <dcterms:created xsi:type="dcterms:W3CDTF">2023-11-28T01:30:00Z</dcterms:created>
  <dcterms:modified xsi:type="dcterms:W3CDTF">2023-12-18T09:13:00Z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3D3241444E164D939BEC2BF3F7B4DACC_13</vt:lpwstr>
  </property>
</Properties>
</file>